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35" w:rsidRPr="00432C35"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адам іс-әрекетінің жануар белсендігінен негізгі айырмашылықтарына тоқталатын болсақ:</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Рецептор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жүйкелік  электр импульстеріне  түолендіруге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Сезім мүшелері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Түйсіктердің өмір үшін маңызды рөлі – орталық жүйке жүйесіне ішкі және сыртқы ортаның күйі жөнінде (мысалы,шөлдеу,суықтық және т.б.) мағлұмат беру.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Бұл қабілет сезгіштік деп аталады. Түйсіктердің физиологиялық  негіздері болып табылатын  тітіркендіргіштің оған сәйкес анализаторға(сезім мүшесіне) әсері </w:t>
      </w:r>
      <w:r w:rsidRPr="00DC6452">
        <w:rPr>
          <w:rFonts w:ascii="Times New Roman" w:hAnsi="Times New Roman"/>
          <w:sz w:val="24"/>
          <w:szCs w:val="24"/>
          <w:lang w:val="kk-KZ"/>
        </w:rPr>
        <w:lastRenderedPageBreak/>
        <w:t>нәтижесінде пайда болатын жүйке процесі. И.П.Павлов бойынша анализатор – бұл тітіркендіргіштерді қабылдау,өңдеу және оларға жауап  қайтаруға қатысатын афференттік және эфференттік жүйке жолдарының  жиынтығы. Анализатор үш бөлімнен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В.Вундтың энергетикалық жіктеуі.1898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w:t>
      </w:r>
      <w:r w:rsidRPr="00DC6452">
        <w:rPr>
          <w:rFonts w:ascii="Times New Roman" w:hAnsi="Times New Roman"/>
          <w:sz w:val="24"/>
          <w:szCs w:val="24"/>
          <w:lang w:val="kk-KZ"/>
        </w:rPr>
        <w:lastRenderedPageBreak/>
        <w:t xml:space="preserve">ауырсыну,жылулық,суықтық,жанасу және қысым.           1.Аырсыну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w:t>
      </w:r>
      <w:r w:rsidRPr="00DC6452">
        <w:rPr>
          <w:rFonts w:ascii="Times New Roman" w:hAnsi="Times New Roman"/>
          <w:sz w:val="24"/>
          <w:szCs w:val="24"/>
          <w:lang w:val="kk-KZ"/>
        </w:rPr>
        <w:lastRenderedPageBreak/>
        <w:t xml:space="preserve">әсер ету нәтижесінде пайда болады.  Мұндай тітіркендіргіш  ретінде белгілі бір әуенді алып 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lastRenderedPageBreak/>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w:t>
      </w:r>
      <w:r w:rsidRPr="00DC6452">
        <w:rPr>
          <w:rFonts w:ascii="Times New Roman" w:hAnsi="Times New Roman"/>
          <w:sz w:val="24"/>
          <w:szCs w:val="24"/>
          <w:lang w:val="kk-KZ"/>
        </w:rPr>
        <w:lastRenderedPageBreak/>
        <w:t xml:space="preserve">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w:t>
      </w:r>
      <w:r w:rsidRPr="00DC6452">
        <w:rPr>
          <w:rFonts w:ascii="Times New Roman" w:hAnsi="Times New Roman"/>
          <w:sz w:val="24"/>
          <w:szCs w:val="24"/>
          <w:lang w:val="kk-KZ"/>
        </w:rPr>
        <w:lastRenderedPageBreak/>
        <w:t>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Гештальтпсихологтар 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Образдарды жасау екі негізгі этапта жүреді. Бірінші </w:t>
      </w:r>
      <w:r w:rsidRPr="00DC6452">
        <w:rPr>
          <w:rFonts w:ascii="Times New Roman" w:hAnsi="Times New Roman"/>
          <w:sz w:val="24"/>
          <w:szCs w:val="24"/>
          <w:lang w:val="kk-KZ"/>
        </w:rPr>
        <w:lastRenderedPageBreak/>
        <w:t>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w:t>
      </w:r>
      <w:r w:rsidRPr="00432C35">
        <w:rPr>
          <w:rFonts w:ascii="Times New Roman" w:hAnsi="Times New Roman"/>
          <w:sz w:val="24"/>
          <w:szCs w:val="24"/>
          <w:lang w:val="kk-KZ"/>
        </w:rPr>
        <w:lastRenderedPageBreak/>
        <w:t>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w:t>
      </w:r>
      <w:r w:rsidRPr="00432C35">
        <w:rPr>
          <w:rFonts w:ascii="Times New Roman" w:hAnsi="Times New Roman"/>
          <w:sz w:val="24"/>
          <w:szCs w:val="24"/>
          <w:lang w:val="kk-KZ"/>
        </w:rPr>
        <w:lastRenderedPageBreak/>
        <w:t xml:space="preserve">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w:t>
      </w:r>
      <w:r w:rsidRPr="00432C35">
        <w:rPr>
          <w:rFonts w:ascii="Times New Roman" w:hAnsi="Times New Roman"/>
          <w:sz w:val="24"/>
          <w:szCs w:val="24"/>
          <w:lang w:val="kk-KZ"/>
        </w:rPr>
        <w:lastRenderedPageBreak/>
        <w:t xml:space="preserve">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w:t>
      </w:r>
      <w:r w:rsidRPr="00DC6452">
        <w:rPr>
          <w:rFonts w:ascii="Times New Roman" w:hAnsi="Times New Roman"/>
          <w:sz w:val="24"/>
          <w:szCs w:val="24"/>
          <w:lang w:val="kk-KZ"/>
        </w:rPr>
        <w:lastRenderedPageBreak/>
        <w:t>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w:t>
      </w:r>
      <w:r w:rsidRPr="00DC6452">
        <w:rPr>
          <w:rFonts w:ascii="Times New Roman" w:hAnsi="Times New Roman"/>
          <w:sz w:val="24"/>
          <w:szCs w:val="24"/>
          <w:lang w:val="kk-KZ"/>
        </w:rPr>
        <w:lastRenderedPageBreak/>
        <w:t xml:space="preserve">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болса  -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сезім темпераменті</w:t>
      </w:r>
      <w:r w:rsidRPr="00DC6452">
        <w:rPr>
          <w:rFonts w:ascii="Times New Roman" w:hAnsi="Times New Roman"/>
          <w:sz w:val="24"/>
          <w:szCs w:val="24"/>
        </w:rPr>
        <w:t xml:space="preserve">  -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Меланхолик сезім темпераменті  -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іс-әрекет темпераменті</w:t>
      </w:r>
      <w:r w:rsidRPr="00DC6452">
        <w:rPr>
          <w:rFonts w:ascii="Times New Roman" w:hAnsi="Times New Roman"/>
          <w:sz w:val="24"/>
          <w:szCs w:val="24"/>
        </w:rPr>
        <w:t xml:space="preserve">  -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lastRenderedPageBreak/>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жүйесінің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жауап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қанағаттануына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тітіркендіргіштерге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айтуы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белсенділік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қазу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 xml:space="preserve">өнімділік: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қозу: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тежелу: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үрейлену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ғана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Pr="00DC6452">
        <w:rPr>
          <w:rFonts w:ascii="Times New Roman" w:hAnsi="Times New Roman"/>
          <w:b/>
          <w:sz w:val="24"/>
          <w:szCs w:val="24"/>
          <w:lang w:val="kk-KZ"/>
        </w:rPr>
        <w:t>тің даму деңгейі және дербес ререкшелігі.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w:t>
      </w:r>
      <w:r w:rsidRPr="00DC6452">
        <w:rPr>
          <w:rFonts w:ascii="Times New Roman" w:hAnsi="Times New Roman"/>
          <w:sz w:val="24"/>
          <w:szCs w:val="24"/>
        </w:rPr>
        <w:lastRenderedPageBreak/>
        <w:t>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Отандық психологияда қабілетті тәжірибелік зерттеу көбінесе соңғы ықпал негізінде құрылуда. Оның дамуына үлкен үлес қосқан отандық белгілі ғалым  -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w:t>
      </w:r>
      <w:r w:rsidRPr="00DC6452">
        <w:rPr>
          <w:rFonts w:ascii="Times New Roman" w:hAnsi="Times New Roman"/>
          <w:sz w:val="24"/>
          <w:szCs w:val="24"/>
        </w:rPr>
        <w:lastRenderedPageBreak/>
        <w:t>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қоздыруға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тежеуге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іс-әрекеттің  сан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орындау  мүмкіндігімен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математикалық  дарындылығы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w:t>
      </w:r>
      <w:r w:rsidRPr="00DC6452">
        <w:rPr>
          <w:rFonts w:ascii="Times New Roman" w:hAnsi="Times New Roman"/>
          <w:sz w:val="24"/>
          <w:szCs w:val="24"/>
        </w:rPr>
        <w:lastRenderedPageBreak/>
        <w:t xml:space="preserve">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толыққанды  даму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432C35"/>
    <w:rsid w:val="00004D53"/>
    <w:rsid w:val="001006B2"/>
    <w:rsid w:val="002247D0"/>
    <w:rsid w:val="003B3366"/>
    <w:rsid w:val="00432C35"/>
    <w:rsid w:val="00433411"/>
    <w:rsid w:val="00692AE5"/>
    <w:rsid w:val="0079685F"/>
    <w:rsid w:val="00AA0BD0"/>
    <w:rsid w:val="00D93941"/>
    <w:rsid w:val="00DB12F9"/>
    <w:rsid w:val="00E47C34"/>
    <w:rsid w:val="00F15E04"/>
    <w:rsid w:val="00F9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96368</Characters>
  <Application>Microsoft Office Word</Application>
  <DocSecurity>0</DocSecurity>
  <Lines>803</Lines>
  <Paragraphs>226</Paragraphs>
  <ScaleCrop>false</ScaleCrop>
  <Company>Microsoft</Company>
  <LinksUpToDate>false</LinksUpToDate>
  <CharactersWithSpaces>113048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cp:lastPrinted>2014-11-16T19:37:00Z</cp:lastPrinted>
  <dcterms:created xsi:type="dcterms:W3CDTF">2016-10-22T05:13:00Z</dcterms:created>
  <dcterms:modified xsi:type="dcterms:W3CDTF">2016-10-22T05:13:00Z</dcterms:modified>
</cp:coreProperties>
</file>